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FE" w:rsidRPr="00422FFE" w:rsidRDefault="00422FFE" w:rsidP="00422FFE">
      <w:pPr>
        <w:pBdr>
          <w:bottom w:val="single" w:sz="6" w:space="8" w:color="E4E4E4"/>
        </w:pBdr>
        <w:spacing w:after="300" w:line="240" w:lineRule="auto"/>
        <w:outlineLvl w:val="0"/>
        <w:rPr>
          <w:rFonts w:ascii="roboto_slabregular" w:eastAsia="Times New Roman" w:hAnsi="roboto_slabregular" w:cs="Times New Roman"/>
          <w:b/>
          <w:bCs/>
          <w:color w:val="1361AF"/>
          <w:kern w:val="36"/>
          <w:sz w:val="48"/>
          <w:szCs w:val="48"/>
          <w:lang w:eastAsia="hr-HR"/>
        </w:rPr>
      </w:pPr>
      <w:r w:rsidRPr="00422FFE">
        <w:rPr>
          <w:rFonts w:ascii="roboto_slabregular" w:eastAsia="Times New Roman" w:hAnsi="roboto_slabregular" w:cs="Times New Roman"/>
          <w:b/>
          <w:bCs/>
          <w:color w:val="1361AF"/>
          <w:kern w:val="36"/>
          <w:sz w:val="48"/>
          <w:szCs w:val="48"/>
          <w:lang w:eastAsia="hr-HR"/>
        </w:rPr>
        <w:t>Nacionalni kviz za poticanje čitanja</w:t>
      </w:r>
    </w:p>
    <w:p w:rsidR="00422FFE" w:rsidRPr="00422FFE" w:rsidRDefault="00422FFE" w:rsidP="00422FFE">
      <w:pPr>
        <w:spacing w:after="150" w:line="36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POZIV NA SUDJELOVANJE U KVIZU 2016.</w:t>
      </w: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Što je nacionalni kviz za poticanje čitanja?</w:t>
      </w: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Pr="00422FFE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Nacionalni kviz za poticanje čitanja</w:t>
      </w: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je natjecanje za mlade čitatelje. Provodi se u okviru Mjeseca hrvatske knjige.</w:t>
      </w: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Tko je organizator kviza?</w:t>
      </w: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KNJIŽNICE GRADA ZAGREBA</w:t>
      </w: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hyperlink r:id="rId4" w:tgtFrame="_blank" w:history="1">
        <w:r w:rsidRPr="00422FFE">
          <w:rPr>
            <w:rFonts w:ascii="Arial" w:eastAsia="Times New Roman" w:hAnsi="Arial" w:cs="Arial"/>
            <w:color w:val="1361AF"/>
            <w:sz w:val="24"/>
            <w:szCs w:val="24"/>
            <w:lang w:eastAsia="hr-HR"/>
          </w:rPr>
          <w:t>Hrvatski centar za dječju knjigu</w:t>
        </w:r>
      </w:hyperlink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hyperlink r:id="rId5" w:tgtFrame="_blank" w:history="1">
        <w:r w:rsidRPr="00422FFE">
          <w:rPr>
            <w:rFonts w:ascii="Arial" w:eastAsia="Times New Roman" w:hAnsi="Arial" w:cs="Arial"/>
            <w:color w:val="1361AF"/>
            <w:sz w:val="24"/>
            <w:szCs w:val="24"/>
            <w:lang w:eastAsia="hr-HR"/>
          </w:rPr>
          <w:t xml:space="preserve">Odjel za djecu i mladež Gradske knjižnice s </w:t>
        </w:r>
        <w:proofErr w:type="spellStart"/>
        <w:r w:rsidRPr="00422FFE">
          <w:rPr>
            <w:rFonts w:ascii="Arial" w:eastAsia="Times New Roman" w:hAnsi="Arial" w:cs="Arial"/>
            <w:color w:val="1361AF"/>
            <w:sz w:val="24"/>
            <w:szCs w:val="24"/>
            <w:lang w:eastAsia="hr-HR"/>
          </w:rPr>
          <w:t>Mediotekom</w:t>
        </w:r>
        <w:proofErr w:type="spellEnd"/>
      </w:hyperlink>
    </w:p>
    <w:p w:rsidR="00422FFE" w:rsidRPr="00422FFE" w:rsidRDefault="00422FFE" w:rsidP="0042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Pr="00422FFE">
        <w:rPr>
          <w:rFonts w:ascii="Arial" w:eastAsia="Times New Roman" w:hAnsi="Arial" w:cs="Arial"/>
          <w:color w:val="000000"/>
          <w:sz w:val="24"/>
          <w:szCs w:val="24"/>
          <w:shd w:val="clear" w:color="auto" w:fill="F0F0F0"/>
          <w:lang w:eastAsia="hr-HR"/>
        </w:rPr>
        <w:t>Naslov i tema kviza u 2016. godini</w:t>
      </w:r>
    </w:p>
    <w:p w:rsidR="00422FFE" w:rsidRPr="00422FFE" w:rsidRDefault="00422FFE" w:rsidP="00422FFE">
      <w:pPr>
        <w:pBdr>
          <w:bottom w:val="single" w:sz="6" w:space="8" w:color="E4E4E4"/>
        </w:pBdr>
        <w:spacing w:after="300" w:line="240" w:lineRule="auto"/>
        <w:outlineLvl w:val="0"/>
        <w:rPr>
          <w:rFonts w:ascii="roboto_slabregular" w:eastAsia="Times New Roman" w:hAnsi="roboto_slabregular" w:cs="Times New Roman"/>
          <w:b/>
          <w:bCs/>
          <w:color w:val="1361AF"/>
          <w:kern w:val="36"/>
          <w:sz w:val="48"/>
          <w:szCs w:val="48"/>
          <w:lang w:eastAsia="hr-HR"/>
        </w:rPr>
      </w:pPr>
      <w:r w:rsidRPr="00422FFE">
        <w:rPr>
          <w:rFonts w:ascii="Arial" w:eastAsia="Times New Roman" w:hAnsi="Arial" w:cs="Arial"/>
          <w:i/>
          <w:iCs/>
          <w:color w:val="1361AF"/>
          <w:kern w:val="36"/>
          <w:sz w:val="48"/>
          <w:szCs w:val="48"/>
          <w:lang w:eastAsia="hr-HR"/>
        </w:rPr>
        <w:t>ČITAM STO NA SAT</w:t>
      </w:r>
    </w:p>
    <w:p w:rsidR="00422FFE" w:rsidRPr="00422FFE" w:rsidRDefault="00422FFE" w:rsidP="00422FFE">
      <w:pPr>
        <w:spacing w:after="150" w:line="36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 ovaj kviz poslužite se sljedećim knjigama: </w:t>
      </w: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SJEŽANA BABIĆ VIŠNJIĆ: </w:t>
      </w:r>
      <w:r w:rsidRPr="00422FFE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Krugovi na vodi</w:t>
      </w: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MIRO GAVRAN:</w:t>
      </w:r>
      <w:r w:rsidRPr="00422FFE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 Ljeto za pamćenje</w:t>
      </w: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NENA LONČAR: </w:t>
      </w:r>
      <w:r w:rsidRPr="00422FFE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Bio sam pas i opet sam</w:t>
      </w: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                              </w:t>
      </w: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Pr="00422FFE"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hr-HR"/>
        </w:rPr>
        <w:drawing>
          <wp:inline distT="0" distB="0" distL="0" distR="0" wp14:anchorId="31C8A6C0" wp14:editId="56592A5C">
            <wp:extent cx="1714500" cy="2333625"/>
            <wp:effectExtent l="0" t="0" r="0" b="9525"/>
            <wp:docPr id="1" name="Slika 1" descr="http://www.kgz.hr/UserDocsImages/gradska/djecaImladez/krugovi%20na%20vodi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gz.hr/UserDocsImages/gradska/djecaImladez/krugovi%20na%20vodi%2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FFE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    </w:t>
      </w:r>
      <w:r w:rsidRPr="00422FFE"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hr-HR"/>
        </w:rPr>
        <w:drawing>
          <wp:inline distT="0" distB="0" distL="0" distR="0" wp14:anchorId="79B1D768" wp14:editId="415D9FBB">
            <wp:extent cx="1714500" cy="2647950"/>
            <wp:effectExtent l="0" t="0" r="0" b="0"/>
            <wp:docPr id="2" name="Slika 2" descr="http://www.kgz.hr/UserDocsImages/gradska/djecaImladez/ljeto%20za%20pamcenje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gz.hr/UserDocsImages/gradska/djecaImladez/ljeto%20za%20pamcenje%2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FFE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       </w:t>
      </w:r>
      <w:r w:rsidRPr="00422FFE"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hr-HR"/>
        </w:rPr>
        <w:drawing>
          <wp:inline distT="0" distB="0" distL="0" distR="0" wp14:anchorId="36A1B1CF" wp14:editId="069FDC24">
            <wp:extent cx="1714500" cy="2571750"/>
            <wp:effectExtent l="0" t="0" r="0" b="0"/>
            <wp:docPr id="3" name="Slika 3" descr="http://www.kgz.hr/UserDocsImages/gradska/djecaImladez/bio%20sam%20pas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gz.hr/UserDocsImages/gradska/djecaImladez/bio%20sam%20pas%2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FFE" w:rsidRPr="00422FFE" w:rsidRDefault="00422FFE" w:rsidP="00422FFE">
      <w:pPr>
        <w:spacing w:after="150" w:line="36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Način provođenja kviza</w:t>
      </w: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Pr="00422FFE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lastRenderedPageBreak/>
        <w:t>Nacionalni kviz za poticanje čitanja  </w:t>
      </w: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provodi se</w:t>
      </w:r>
      <w:r w:rsidRPr="00422FFE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 on line</w:t>
      </w: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u narodnim i školskim knjižnicama diljem Hrvatske a putem knjižnica, škola i kulturnih društava i u dijaspori.</w:t>
      </w: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Početkom školske godine knjižnice i škole na svoje e -mail adrese dobivaju informacije o provođenju kviza kao i linkove na </w:t>
      </w:r>
      <w:r w:rsidRPr="00422FFE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on line </w:t>
      </w: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upitnik i </w:t>
      </w:r>
      <w:r w:rsidRPr="00422FFE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on line plakat kviza.</w:t>
      </w: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  </w:t>
      </w: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Knjižničari animiraju djecu za sudjelovanje u kvizu i organiziraju njegovo provođenje.</w:t>
      </w: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Svi pristigli kvizovi bit će pregledani do kraja listopada 2016. godine.                                                                 </w:t>
      </w: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Izvlačenje pobjednika</w:t>
      </w: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Svi točno riješeni kvizovi  bit će uključeni u izvlačenje početkom studenog 2016. Iz svake knjižnice (školske ili narodne) izvlači se jedan pobjednik.</w:t>
      </w: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Popis pobjednika</w:t>
      </w: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Popis pobjednika bit će dostupan na ovoj web stranici od početka studenoga 2016. godine. Obavijesti o pobjednicima bit će moguće dobiti još i putem kontakt maila  a također i na telefonskom broju Odjela za djecu i mladež:  01 4694-370. </w:t>
      </w: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Između svih pobjednika s popisa, (</w:t>
      </w:r>
      <w:r w:rsidRPr="00422FFE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Popis pobjednika u školskim i narodnim knjižnicama u Hrvatskoj (osim Zagreba) i dijaspora</w:t>
      </w: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; </w:t>
      </w:r>
      <w:r w:rsidRPr="00422FFE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Popis pobjednika u školskim knjižnicama u Zagrebu</w:t>
      </w: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; </w:t>
      </w:r>
      <w:r w:rsidRPr="00422FFE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Popis pobjednika u Knjižnicama grada Zagreba), </w:t>
      </w: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javnim izvlačenjem na završnoj svečanosti, dolazimo do dobitnika glavne i utješnih nagrada.                                                                                                      </w:t>
      </w: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Nagrade i završna svečanost</w:t>
      </w: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Termin i program završne svečanosti bit će uskoro objavljen na ovome mjestu.                          </w:t>
      </w: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  </w:t>
      </w: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Pozivamo sve izvučene pobjednike u pratnji svojih knjižničara.</w:t>
      </w: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Na završnoj svečanosti organizirat ćemo javno izvlačenje i dodjelu nagrada.</w:t>
      </w:r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Obavijesti o pobjednicima bit će dostupne na web adresi: </w:t>
      </w:r>
      <w:hyperlink r:id="rId9" w:tgtFrame="_blank" w:history="1">
        <w:r w:rsidRPr="00422FFE">
          <w:rPr>
            <w:rFonts w:ascii="Arial" w:eastAsia="Times New Roman" w:hAnsi="Arial" w:cs="Arial"/>
            <w:color w:val="1361AF"/>
            <w:sz w:val="24"/>
            <w:szCs w:val="24"/>
            <w:lang w:eastAsia="hr-HR"/>
          </w:rPr>
          <w:t>http://www.kgz.hr/default.aspx?id=1621</w:t>
        </w:r>
      </w:hyperlink>
      <w:r w:rsidRPr="00422F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i na telefonu: 01 4694-370.</w:t>
      </w:r>
    </w:p>
    <w:p w:rsidR="00BE6882" w:rsidRDefault="00BE6882" w:rsidP="00422FFE"/>
    <w:bookmarkStart w:id="0" w:name="_GoBack"/>
    <w:p w:rsidR="00422FFE" w:rsidRDefault="0028667B">
      <w:r>
        <w:fldChar w:fldCharType="begin"/>
      </w:r>
      <w:r>
        <w:instrText xml:space="preserve"> HYPERLINK "</w:instrText>
      </w:r>
      <w:r w:rsidRPr="0028667B">
        <w:instrText>http://www.kgz.hr/hr/za-mlade/nacionalni-kviz-za-poticanje-citanja-1621/1621</w:instrText>
      </w:r>
      <w:r>
        <w:instrText xml:space="preserve">" </w:instrText>
      </w:r>
      <w:r>
        <w:fldChar w:fldCharType="separate"/>
      </w:r>
      <w:r w:rsidRPr="00C2097B">
        <w:rPr>
          <w:rStyle w:val="Hiperveza"/>
        </w:rPr>
        <w:t>http://www.kgz.hr/hr/za-mlade/nacionalni-</w:t>
      </w:r>
      <w:r w:rsidRPr="00C2097B">
        <w:rPr>
          <w:rStyle w:val="Hiperveza"/>
        </w:rPr>
        <w:t>k</w:t>
      </w:r>
      <w:r w:rsidRPr="00C2097B">
        <w:rPr>
          <w:rStyle w:val="Hiperveza"/>
        </w:rPr>
        <w:t>viz-za-poticanje-citanja-1621/1621</w:t>
      </w:r>
      <w:r>
        <w:fldChar w:fldCharType="end"/>
      </w:r>
    </w:p>
    <w:bookmarkEnd w:id="0"/>
    <w:p w:rsidR="0028667B" w:rsidRDefault="0028667B"/>
    <w:sectPr w:rsidR="00286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_slab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FE"/>
    <w:rsid w:val="0028667B"/>
    <w:rsid w:val="00422FFE"/>
    <w:rsid w:val="00B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68F07-7049-4B18-ABE5-28BB630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2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2FFE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8667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866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kgz.hr/default.aspx?id=8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kgz.hr/default.aspx?id=7430" TargetMode="External"/><Relationship Id="rId9" Type="http://schemas.openxmlformats.org/officeDocument/2006/relationships/hyperlink" Target="http://www.kgz.hr/default.aspx?id=162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OŠ Bjelovar</dc:creator>
  <cp:keywords/>
  <dc:description/>
  <cp:lastModifiedBy>1 OŠ Bjelovar</cp:lastModifiedBy>
  <cp:revision>3</cp:revision>
  <cp:lastPrinted>2016-09-06T06:00:00Z</cp:lastPrinted>
  <dcterms:created xsi:type="dcterms:W3CDTF">2016-09-06T06:00:00Z</dcterms:created>
  <dcterms:modified xsi:type="dcterms:W3CDTF">2016-09-16T11:11:00Z</dcterms:modified>
</cp:coreProperties>
</file>