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35"/>
        <w:tblW w:w="11938" w:type="dxa"/>
        <w:tblLook w:val="0000" w:firstRow="0" w:lastRow="0" w:firstColumn="0" w:lastColumn="0" w:noHBand="0" w:noVBand="0"/>
      </w:tblPr>
      <w:tblGrid>
        <w:gridCol w:w="1701"/>
        <w:gridCol w:w="2819"/>
        <w:gridCol w:w="617"/>
        <w:gridCol w:w="994"/>
        <w:gridCol w:w="974"/>
        <w:gridCol w:w="140"/>
        <w:gridCol w:w="617"/>
        <w:gridCol w:w="994"/>
        <w:gridCol w:w="357"/>
        <w:gridCol w:w="617"/>
        <w:gridCol w:w="2108"/>
      </w:tblGrid>
      <w:tr w:rsidR="008A4E13" w:rsidRPr="0056783F" w:rsidTr="0019643A">
        <w:trPr>
          <w:gridAfter w:val="2"/>
          <w:wAfter w:w="2725" w:type="dxa"/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bookmarkStart w:id="0" w:name="_Toc361907088"/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A4E13" w:rsidRPr="0056783F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Prilog 2 : TRŠKOVNIK</w:t>
            </w:r>
          </w:p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</w:p>
        </w:tc>
      </w:tr>
      <w:tr w:rsidR="008A4E13" w:rsidRPr="0056783F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Specifikacija potreba po vrstama</w:t>
            </w:r>
          </w:p>
        </w:tc>
      </w:tr>
      <w:tr w:rsidR="008A4E13" w:rsidRPr="0056783F" w:rsidTr="0019643A">
        <w:trPr>
          <w:gridAfter w:val="2"/>
          <w:wAfter w:w="2725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21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8A4E13" w:rsidRPr="0056783F" w:rsidTr="0019643A">
        <w:trPr>
          <w:gridAfter w:val="2"/>
          <w:wAfter w:w="2725" w:type="dxa"/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A4E13" w:rsidRPr="0056783F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NARUČITELJ:</w:t>
            </w: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I. OSNOVNA ŠKOLA BJELOVAR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A4E13" w:rsidRPr="0056783F" w:rsidTr="0019643A">
        <w:trPr>
          <w:gridAfter w:val="2"/>
          <w:wAfter w:w="2725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NAČIN POSTUPKA:</w:t>
            </w: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PRAVILNIK O JEDNOSTAVNOJ NABAVI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A4E13" w:rsidRPr="0056783F" w:rsidTr="0019643A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ind w:right="-184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PREDMET NABAVE</w:t>
            </w: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:  </w:t>
            </w:r>
            <w:r w:rsid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SVJEŽE VOĆE I POVRĆE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bookmarkEnd w:id="0"/>
    </w:tbl>
    <w:p w:rsidR="008A4E13" w:rsidRPr="0056783F" w:rsidRDefault="008A4E13" w:rsidP="008A4E13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816"/>
        <w:gridCol w:w="871"/>
        <w:gridCol w:w="1405"/>
        <w:gridCol w:w="703"/>
        <w:gridCol w:w="1261"/>
        <w:gridCol w:w="827"/>
        <w:gridCol w:w="320"/>
        <w:gridCol w:w="1089"/>
        <w:gridCol w:w="1320"/>
      </w:tblGrid>
      <w:tr w:rsidR="000C4FAF" w:rsidRPr="0056783F" w:rsidTr="0056783F">
        <w:trPr>
          <w:trHeight w:val="502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56783F" w:rsidRDefault="000C4FAF" w:rsidP="008A4E13">
            <w:pPr>
              <w:suppressAutoHyphens w:val="0"/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</w:pPr>
            <w:r w:rsidRPr="0056783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Naziv artikla </w:t>
            </w:r>
            <w:r w:rsidRPr="0056783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hr-HR"/>
              </w:rPr>
              <w:t>(ponuditelji moraju upisati vrstu/opis i težinu)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56783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bookmarkStart w:id="1" w:name="_Toc120077112"/>
            <w:bookmarkStart w:id="2" w:name="_Toc120076747"/>
            <w:bookmarkEnd w:id="1"/>
            <w:bookmarkEnd w:id="2"/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Proizvođač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AF" w:rsidRPr="0056783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proofErr w:type="spellStart"/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Jed.mj</w:t>
            </w:r>
            <w:proofErr w:type="spellEnd"/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56783F" w:rsidRDefault="000C4FAF" w:rsidP="008A4E13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Planirane količine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Jedinična cijena bez</w:t>
            </w:r>
          </w:p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PDV-a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AF" w:rsidRPr="0056783F" w:rsidRDefault="000C4FAF" w:rsidP="000C4FA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Ukupna cijena bez PDV-a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FAF" w:rsidRDefault="0056783F" w:rsidP="008A4E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Ukupna cijena s PDV-om</w:t>
            </w:r>
          </w:p>
          <w:p w:rsidR="0056783F" w:rsidRPr="0056783F" w:rsidRDefault="0056783F" w:rsidP="008A4E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0C4FAF" w:rsidRPr="0056783F" w:rsidTr="0056783F">
        <w:trPr>
          <w:trHeight w:val="315"/>
        </w:trPr>
        <w:tc>
          <w:tcPr>
            <w:tcW w:w="18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Banana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B</w:t>
            </w:r>
            <w:r w:rsidR="00137956"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reskva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5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Jabuka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1.800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9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5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Marelica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F6239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4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F6239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6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8212AC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Suho voće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F6239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6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137956" w:rsidP="0037646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Češnjak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Grah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Kupus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Luk crveni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Krumpir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1.500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Paprika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Poriluk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B55498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Zelena s</w:t>
            </w:r>
            <w:r w:rsidR="00137956"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alata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Leća crvena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137956" w:rsidRPr="0056783F" w:rsidTr="0056783F">
        <w:trPr>
          <w:trHeight w:val="13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Tikvice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6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B55498" w:rsidP="00B55498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56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3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137956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kg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FAF" w:rsidRPr="0056783F" w:rsidRDefault="00B55498" w:rsidP="008A4E1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56783F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0C4FAF" w:rsidRPr="0056783F" w:rsidTr="0056783F">
        <w:trPr>
          <w:trHeight w:val="585"/>
        </w:trPr>
        <w:tc>
          <w:tcPr>
            <w:tcW w:w="830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83F" w:rsidRDefault="0056783F" w:rsidP="008A4E13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C4FAF" w:rsidRPr="0056783F" w:rsidRDefault="000C4FAF" w:rsidP="008A4E13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Ukupno  bez PDV-a</w:t>
            </w:r>
            <w:r w:rsid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0C4FAF" w:rsidRPr="0056783F" w:rsidRDefault="000C4FAF" w:rsidP="008A4E1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0C4FAF" w:rsidRPr="0056783F" w:rsidTr="0056783F">
        <w:trPr>
          <w:trHeight w:val="315"/>
        </w:trPr>
        <w:tc>
          <w:tcPr>
            <w:tcW w:w="830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C4FAF" w:rsidRPr="0056783F" w:rsidRDefault="000C4FAF" w:rsidP="008A4E1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Ukupno s PDV-om: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FAF" w:rsidRPr="0056783F" w:rsidRDefault="000C4FAF" w:rsidP="008A4E1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A4E13" w:rsidRPr="0056783F" w:rsidTr="0056783F">
        <w:trPr>
          <w:trHeight w:val="531"/>
        </w:trPr>
        <w:tc>
          <w:tcPr>
            <w:tcW w:w="83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:rsidR="008A4E13" w:rsidRPr="0056783F" w:rsidRDefault="0056783F" w:rsidP="008A4E13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Sveu</w:t>
            </w:r>
            <w:r w:rsidR="00381FA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kupni iznos</w:t>
            </w:r>
            <w:bookmarkStart w:id="3" w:name="_GoBack"/>
            <w:bookmarkEnd w:id="3"/>
            <w:r w:rsidR="00245901"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ponude</w:t>
            </w:r>
            <w:r w:rsidR="008A4E13"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s PDV: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13" w:rsidRPr="0056783F" w:rsidRDefault="008A4E13" w:rsidP="008A4E1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8A4E13" w:rsidRPr="0056783F" w:rsidRDefault="008A4E13" w:rsidP="008A4E13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A4E13" w:rsidRPr="0056783F" w:rsidTr="005678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729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19643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:rsidR="008A4E13" w:rsidRPr="0056783F" w:rsidRDefault="008A4E13" w:rsidP="008A4E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slovima:                 _________________________________________________</w:t>
            </w:r>
          </w:p>
        </w:tc>
      </w:tr>
      <w:tr w:rsidR="008A4E13" w:rsidRPr="0056783F" w:rsidTr="005678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729" w:type="dxa"/>
          <w:trHeight w:val="255"/>
        </w:trPr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8A4E13" w:rsidRPr="0056783F" w:rsidTr="0056783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2" w:type="dxa"/>
          <w:wAfter w:w="2729" w:type="dxa"/>
          <w:trHeight w:val="80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381FAB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sveukupni</w:t>
            </w:r>
            <w:r w:rsidR="008A4E13"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iznos ponude</w:t>
            </w:r>
          </w:p>
        </w:tc>
      </w:tr>
    </w:tbl>
    <w:p w:rsidR="008A4E13" w:rsidRPr="0056783F" w:rsidRDefault="008A4E13" w:rsidP="008A4E13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8A4E13" w:rsidRPr="0056783F" w:rsidRDefault="008A4E13" w:rsidP="008A4E13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56783F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Ponuditelj je obvezan ispuniti sve stavke Troškovnika. Prilikom ispunjavanja troškovnika ponuditelj ukupnu cijenu stavke izračunava kao umnožak količine stavke i cijene stavke.</w:t>
      </w:r>
    </w:p>
    <w:p w:rsidR="008A4E13" w:rsidRPr="0056783F" w:rsidRDefault="008A4E13" w:rsidP="008A4E13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8A4E13" w:rsidRPr="0056783F" w:rsidRDefault="008A4E13" w:rsidP="008A4E13">
      <w:pPr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hr-HR"/>
        </w:rPr>
      </w:pPr>
    </w:p>
    <w:tbl>
      <w:tblPr>
        <w:tblW w:w="8654" w:type="dxa"/>
        <w:tblInd w:w="93" w:type="dxa"/>
        <w:tblLook w:val="0000" w:firstRow="0" w:lastRow="0" w:firstColumn="0" w:lastColumn="0" w:noHBand="0" w:noVBand="0"/>
      </w:tblPr>
      <w:tblGrid>
        <w:gridCol w:w="3820"/>
        <w:gridCol w:w="617"/>
        <w:gridCol w:w="994"/>
        <w:gridCol w:w="974"/>
        <w:gridCol w:w="2249"/>
      </w:tblGrid>
      <w:tr w:rsidR="008A4E13" w:rsidRPr="0056783F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PONUDITELJ</w:t>
            </w:r>
          </w:p>
        </w:tc>
      </w:tr>
      <w:tr w:rsidR="008A4E13" w:rsidRPr="0056783F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_________________</w:t>
            </w:r>
          </w:p>
        </w:tc>
      </w:tr>
      <w:tr w:rsidR="008A4E13" w:rsidRPr="0056783F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potpis ovlaštene osobe</w:t>
            </w:r>
          </w:p>
        </w:tc>
      </w:tr>
      <w:tr w:rsidR="008A4E13" w:rsidRPr="0056783F" w:rsidTr="00453F81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E13" w:rsidRPr="0056783F" w:rsidRDefault="008A4E13" w:rsidP="008A4E1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6783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ponuditelja i ovjera</w:t>
            </w:r>
          </w:p>
        </w:tc>
      </w:tr>
    </w:tbl>
    <w:p w:rsidR="008A4E13" w:rsidRPr="0056783F" w:rsidRDefault="008A4E13" w:rsidP="0019643A">
      <w:pPr>
        <w:suppressAutoHyphens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</w:p>
    <w:sectPr w:rsidR="008A4E13" w:rsidRPr="0056783F" w:rsidSect="008A4E13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91"/>
    <w:rsid w:val="000B4654"/>
    <w:rsid w:val="000C4FAF"/>
    <w:rsid w:val="000F52F6"/>
    <w:rsid w:val="00137956"/>
    <w:rsid w:val="0019643A"/>
    <w:rsid w:val="00245901"/>
    <w:rsid w:val="002D7191"/>
    <w:rsid w:val="00376465"/>
    <w:rsid w:val="00381FAB"/>
    <w:rsid w:val="004336AC"/>
    <w:rsid w:val="0056783F"/>
    <w:rsid w:val="006D13D3"/>
    <w:rsid w:val="006F4858"/>
    <w:rsid w:val="008212AC"/>
    <w:rsid w:val="008A4E13"/>
    <w:rsid w:val="00AD020C"/>
    <w:rsid w:val="00B55498"/>
    <w:rsid w:val="00BF6239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3D70-DB1B-4D4E-AF2A-E147ED1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2021-04-23T12:09:00Z</dcterms:created>
  <dcterms:modified xsi:type="dcterms:W3CDTF">2021-08-12T08:54:00Z</dcterms:modified>
</cp:coreProperties>
</file>